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1D6368" w:rsidRPr="00165467" w14:paraId="7B31EBBB" w14:textId="77777777" w:rsidTr="00F20BA7">
        <w:tc>
          <w:tcPr>
            <w:tcW w:w="4035" w:type="dxa"/>
            <w:hideMark/>
          </w:tcPr>
          <w:p w14:paraId="77C2478E" w14:textId="77777777" w:rsidR="001D6368" w:rsidRPr="00165467" w:rsidRDefault="001D6368" w:rsidP="00F20B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467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14:paraId="73400CA4" w14:textId="77777777" w:rsidR="001D6368" w:rsidRPr="00165467" w:rsidRDefault="001D6368" w:rsidP="00F20BA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6546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D6368" w:rsidRPr="00165467" w14:paraId="1CF8DBDD" w14:textId="77777777" w:rsidTr="00F20BA7">
        <w:tc>
          <w:tcPr>
            <w:tcW w:w="4035" w:type="dxa"/>
            <w:hideMark/>
          </w:tcPr>
          <w:p w14:paraId="452D6463" w14:textId="5108C4D6" w:rsidR="001D6368" w:rsidRPr="00165467" w:rsidRDefault="001D6368" w:rsidP="00F20B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49FE76F" wp14:editId="29B99EA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202564</wp:posOffset>
                      </wp:positionV>
                      <wp:extent cx="712470" cy="0"/>
                      <wp:effectExtent l="0" t="0" r="0" b="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2A1D2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1pt,15.95pt" to="112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"/>
                  </w:pict>
                </mc:Fallback>
              </mc:AlternateContent>
            </w:r>
            <w:r w:rsidRPr="00165467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14:paraId="797102C0" w14:textId="77777777" w:rsidR="001D6368" w:rsidRPr="00165467" w:rsidRDefault="001D6368" w:rsidP="00F20B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5467">
              <w:rPr>
                <w:b/>
                <w:sz w:val="28"/>
                <w:szCs w:val="28"/>
              </w:rPr>
              <w:t>Độc</w:t>
            </w:r>
            <w:proofErr w:type="spellEnd"/>
            <w:r w:rsidRPr="001654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467">
              <w:rPr>
                <w:b/>
                <w:sz w:val="28"/>
                <w:szCs w:val="28"/>
              </w:rPr>
              <w:t>lập</w:t>
            </w:r>
            <w:proofErr w:type="spellEnd"/>
            <w:r w:rsidRPr="00165467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65467">
              <w:rPr>
                <w:b/>
                <w:sz w:val="28"/>
                <w:szCs w:val="28"/>
              </w:rPr>
              <w:t>Tự</w:t>
            </w:r>
            <w:proofErr w:type="spellEnd"/>
            <w:r w:rsidRPr="00165467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165467">
              <w:rPr>
                <w:b/>
                <w:sz w:val="28"/>
                <w:szCs w:val="28"/>
              </w:rPr>
              <w:t>Hạnh</w:t>
            </w:r>
            <w:proofErr w:type="spellEnd"/>
            <w:r w:rsidRPr="001654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5467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7F838951" w14:textId="3DC020E6" w:rsidR="001D6368" w:rsidRPr="00165467" w:rsidRDefault="001D6368" w:rsidP="00F20BA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57E424D" wp14:editId="371F104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20955</wp:posOffset>
                      </wp:positionV>
                      <wp:extent cx="2230755" cy="10160"/>
                      <wp:effectExtent l="0" t="0" r="36195" b="2794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0755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14272" id="Straight Connector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9pt,1.65pt" to="22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"/>
                  </w:pict>
                </mc:Fallback>
              </mc:AlternateContent>
            </w:r>
          </w:p>
          <w:p w14:paraId="7437D525" w14:textId="77777777" w:rsidR="001D6368" w:rsidRPr="00DD332B" w:rsidRDefault="001D6368" w:rsidP="00F20BA7">
            <w:pPr>
              <w:tabs>
                <w:tab w:val="left" w:pos="580"/>
                <w:tab w:val="center" w:pos="2884"/>
              </w:tabs>
              <w:spacing w:after="0" w:line="240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165467">
              <w:rPr>
                <w:i/>
                <w:sz w:val="28"/>
                <w:szCs w:val="28"/>
              </w:rPr>
              <w:t xml:space="preserve">         </w:t>
            </w:r>
            <w:r w:rsidRPr="00165467">
              <w:rPr>
                <w:i/>
                <w:sz w:val="28"/>
                <w:szCs w:val="28"/>
              </w:rPr>
              <w:tab/>
              <w:t xml:space="preserve">Bình </w:t>
            </w:r>
            <w:proofErr w:type="spellStart"/>
            <w:r w:rsidRPr="00165467">
              <w:rPr>
                <w:i/>
                <w:sz w:val="28"/>
                <w:szCs w:val="28"/>
              </w:rPr>
              <w:t>Lụ</w:t>
            </w:r>
            <w:r>
              <w:rPr>
                <w:i/>
                <w:sz w:val="28"/>
                <w:szCs w:val="28"/>
              </w:rPr>
              <w:t>c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07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14:paraId="121764A9" w14:textId="77777777" w:rsidR="001D6368" w:rsidRPr="00165467" w:rsidRDefault="001D6368" w:rsidP="001D6368">
      <w:pPr>
        <w:spacing w:before="240" w:after="0"/>
        <w:jc w:val="center"/>
        <w:rPr>
          <w:b/>
          <w:sz w:val="28"/>
        </w:rPr>
      </w:pPr>
      <w:r w:rsidRPr="00165467">
        <w:rPr>
          <w:b/>
          <w:sz w:val="28"/>
        </w:rPr>
        <w:t>TRÍCH BIÊN BẢN</w:t>
      </w:r>
      <w:r>
        <w:rPr>
          <w:b/>
          <w:sz w:val="28"/>
        </w:rPr>
        <w:t xml:space="preserve"> HỌP</w:t>
      </w:r>
    </w:p>
    <w:p w14:paraId="267D63CA" w14:textId="77777777" w:rsidR="001D6368" w:rsidRDefault="001D6368" w:rsidP="001D6368">
      <w:pPr>
        <w:spacing w:after="240"/>
        <w:jc w:val="center"/>
        <w:rPr>
          <w:b/>
          <w:sz w:val="28"/>
        </w:rPr>
      </w:pPr>
      <w:proofErr w:type="spellStart"/>
      <w:r w:rsidRPr="00165467">
        <w:rPr>
          <w:b/>
          <w:sz w:val="28"/>
        </w:rPr>
        <w:t>Làm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việc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về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công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tác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quản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lý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cán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bộ</w:t>
      </w:r>
      <w:proofErr w:type="spellEnd"/>
    </w:p>
    <w:p w14:paraId="3369FF4B" w14:textId="77777777" w:rsidR="001D6368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16h00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07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2024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 w:rsidRPr="00B54DFC">
        <w:rPr>
          <w:sz w:val="28"/>
        </w:rPr>
        <w:t xml:space="preserve"> </w:t>
      </w:r>
      <w:r>
        <w:rPr>
          <w:sz w:val="28"/>
        </w:rPr>
        <w:t xml:space="preserve">CSĐTTP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KT-MT, Công an </w:t>
      </w:r>
      <w:proofErr w:type="spellStart"/>
      <w:r>
        <w:rPr>
          <w:sz w:val="28"/>
        </w:rPr>
        <w:t>huyện</w:t>
      </w:r>
      <w:proofErr w:type="spellEnd"/>
      <w:r>
        <w:rPr>
          <w:sz w:val="28"/>
        </w:rPr>
        <w:t xml:space="preserve"> Bình </w:t>
      </w:r>
      <w:proofErr w:type="spellStart"/>
      <w:r>
        <w:rPr>
          <w:sz w:val="28"/>
        </w:rPr>
        <w:t>Lục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biểu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vi </w:t>
      </w:r>
      <w:proofErr w:type="spellStart"/>
      <w:r>
        <w:rPr>
          <w:sz w:val="28"/>
        </w:rPr>
        <w:t>phạm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sỹ</w:t>
      </w:r>
      <w:proofErr w:type="spellEnd"/>
      <w:r>
        <w:rPr>
          <w:sz w:val="28"/>
        </w:rPr>
        <w:t>.</w:t>
      </w:r>
    </w:p>
    <w:p w14:paraId="0473C1F5" w14:textId="77777777" w:rsidR="001D6368" w:rsidRDefault="001D6368" w:rsidP="001D6368">
      <w:pPr>
        <w:spacing w:after="0" w:line="312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tọa</w:t>
      </w:r>
      <w:proofErr w:type="spellEnd"/>
      <w:r>
        <w:rPr>
          <w:sz w:val="28"/>
        </w:rPr>
        <w:t>: Đ/c Nguyễn</w:t>
      </w:r>
      <w:r>
        <w:rPr>
          <w:sz w:val="28"/>
          <w:lang w:val="vi-VN"/>
        </w:rPr>
        <w:t xml:space="preserve"> Quang Dương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Phó</w:t>
      </w:r>
      <w:proofErr w:type="spellEnd"/>
      <w:r>
        <w:rPr>
          <w:sz w:val="28"/>
          <w:lang w:val="vi-VN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14:paraId="67E48215" w14:textId="77777777" w:rsidR="001D6368" w:rsidRDefault="001D6368" w:rsidP="001D6368">
      <w:pPr>
        <w:spacing w:after="0"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Thư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>: Đ/c Nguyễn</w:t>
      </w:r>
      <w:r>
        <w:rPr>
          <w:sz w:val="28"/>
          <w:lang w:val="vi-VN"/>
        </w:rPr>
        <w:t xml:space="preserve"> Thị Nhung</w:t>
      </w:r>
      <w:r>
        <w:rPr>
          <w:sz w:val="28"/>
        </w:rPr>
        <w:t xml:space="preserve">-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CSĐTTP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KT-MT</w:t>
      </w:r>
    </w:p>
    <w:p w14:paraId="445F54AB" w14:textId="77777777" w:rsidR="001D6368" w:rsidRDefault="001D6368" w:rsidP="001D6368">
      <w:pPr>
        <w:spacing w:after="0"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Thành </w:t>
      </w:r>
      <w:proofErr w:type="spellStart"/>
      <w:r>
        <w:rPr>
          <w:sz w:val="28"/>
        </w:rPr>
        <w:t>phần</w:t>
      </w:r>
      <w:proofErr w:type="spellEnd"/>
      <w:r>
        <w:rPr>
          <w:sz w:val="28"/>
        </w:rPr>
        <w:t xml:space="preserve">:  CBCS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CSĐTTP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KT-MT: 9/9 </w:t>
      </w:r>
      <w:proofErr w:type="spellStart"/>
      <w:r>
        <w:rPr>
          <w:sz w:val="28"/>
        </w:rPr>
        <w:t>đc</w:t>
      </w:r>
      <w:proofErr w:type="spellEnd"/>
    </w:p>
    <w:p w14:paraId="183FF353" w14:textId="77777777" w:rsidR="001D6368" w:rsidRPr="00531D6C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I. Đ/c Bình</w:t>
      </w:r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quán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triệt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mục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đích</w:t>
      </w:r>
      <w:proofErr w:type="spellEnd"/>
      <w:r w:rsidRPr="00531D6C">
        <w:rPr>
          <w:b/>
          <w:sz w:val="28"/>
        </w:rPr>
        <w:t xml:space="preserve">, </w:t>
      </w:r>
      <w:proofErr w:type="spellStart"/>
      <w:r w:rsidRPr="00531D6C">
        <w:rPr>
          <w:b/>
          <w:sz w:val="28"/>
        </w:rPr>
        <w:t>nội</w:t>
      </w:r>
      <w:proofErr w:type="spellEnd"/>
      <w:r w:rsidRPr="00531D6C">
        <w:rPr>
          <w:b/>
          <w:sz w:val="28"/>
        </w:rPr>
        <w:t xml:space="preserve"> dung </w:t>
      </w:r>
      <w:proofErr w:type="spellStart"/>
      <w:r w:rsidRPr="00531D6C">
        <w:rPr>
          <w:b/>
          <w:sz w:val="28"/>
        </w:rPr>
        <w:t>cuộc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họp</w:t>
      </w:r>
      <w:proofErr w:type="spellEnd"/>
    </w:p>
    <w:p w14:paraId="68666A67" w14:textId="77777777" w:rsidR="001D6368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Triển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02;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1238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>.</w:t>
      </w:r>
    </w:p>
    <w:p w14:paraId="3C0CD48C" w14:textId="77777777" w:rsidR="001D6368" w:rsidRPr="00DD332B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lang w:val="vi-VN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Đồng</w:t>
      </w:r>
      <w:proofErr w:type="spellEnd"/>
      <w:r>
        <w:rPr>
          <w:sz w:val="28"/>
          <w:lang w:val="vi-VN"/>
        </w:rPr>
        <w:t xml:space="preserve"> chí </w:t>
      </w:r>
      <w:r>
        <w:rPr>
          <w:sz w:val="28"/>
        </w:rPr>
        <w:t>Nguyễn Thị Hương</w:t>
      </w:r>
      <w:r>
        <w:rPr>
          <w:sz w:val="28"/>
          <w:lang w:val="vi-VN"/>
        </w:rPr>
        <w:t xml:space="preserve"> </w:t>
      </w:r>
      <w:proofErr w:type="gramStart"/>
      <w:r>
        <w:rPr>
          <w:sz w:val="28"/>
          <w:lang w:val="vi-VN"/>
        </w:rPr>
        <w:t>và  Đồng</w:t>
      </w:r>
      <w:proofErr w:type="gramEnd"/>
      <w:r>
        <w:rPr>
          <w:sz w:val="28"/>
          <w:lang w:val="vi-VN"/>
        </w:rPr>
        <w:t xml:space="preserve"> chí Nguyễn Việt Hùng.</w:t>
      </w:r>
    </w:p>
    <w:p w14:paraId="5342E49C" w14:textId="77777777" w:rsidR="001D6368" w:rsidRPr="00531D6C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b/>
          <w:sz w:val="28"/>
        </w:rPr>
      </w:pPr>
      <w:r>
        <w:rPr>
          <w:sz w:val="28"/>
        </w:rPr>
        <w:tab/>
      </w:r>
      <w:r w:rsidRPr="00531D6C">
        <w:rPr>
          <w:b/>
          <w:sz w:val="28"/>
        </w:rPr>
        <w:t xml:space="preserve">II. </w:t>
      </w:r>
      <w:proofErr w:type="spellStart"/>
      <w:r w:rsidRPr="00531D6C">
        <w:rPr>
          <w:b/>
          <w:sz w:val="28"/>
        </w:rPr>
        <w:t>Nội</w:t>
      </w:r>
      <w:proofErr w:type="spellEnd"/>
      <w:r w:rsidRPr="00531D6C">
        <w:rPr>
          <w:b/>
          <w:sz w:val="28"/>
        </w:rPr>
        <w:t xml:space="preserve"> dung</w:t>
      </w:r>
    </w:p>
    <w:p w14:paraId="48492823" w14:textId="77777777" w:rsidR="001D6368" w:rsidRPr="008A22DF" w:rsidRDefault="001D6368" w:rsidP="001D6368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20"/>
        <w:jc w:val="both"/>
        <w:rPr>
          <w:b/>
          <w:sz w:val="28"/>
        </w:rPr>
      </w:pPr>
      <w:r w:rsidRPr="008A22DF">
        <w:rPr>
          <w:b/>
          <w:sz w:val="28"/>
        </w:rPr>
        <w:t xml:space="preserve">Đ/c </w:t>
      </w:r>
      <w:r>
        <w:rPr>
          <w:b/>
          <w:sz w:val="28"/>
        </w:rPr>
        <w:t>Nguyễn Thị Hương</w:t>
      </w:r>
      <w:r w:rsidRPr="008A22DF">
        <w:rPr>
          <w:b/>
          <w:sz w:val="28"/>
        </w:rPr>
        <w:t xml:space="preserve"> - </w:t>
      </w:r>
      <w:proofErr w:type="spellStart"/>
      <w:r w:rsidRPr="008A22DF">
        <w:rPr>
          <w:b/>
          <w:sz w:val="28"/>
        </w:rPr>
        <w:t>đọc</w:t>
      </w:r>
      <w:proofErr w:type="spellEnd"/>
      <w:r w:rsidRPr="008A22DF">
        <w:rPr>
          <w:b/>
          <w:sz w:val="28"/>
        </w:rPr>
        <w:t xml:space="preserve"> </w:t>
      </w:r>
      <w:proofErr w:type="spellStart"/>
      <w:r w:rsidRPr="008A22DF">
        <w:rPr>
          <w:b/>
          <w:sz w:val="28"/>
        </w:rPr>
        <w:t>bản</w:t>
      </w:r>
      <w:proofErr w:type="spellEnd"/>
      <w:r w:rsidRPr="008A22D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việc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vay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tháng</w:t>
      </w:r>
      <w:proofErr w:type="spellEnd"/>
      <w:r>
        <w:rPr>
          <w:b/>
          <w:sz w:val="28"/>
        </w:rPr>
        <w:t xml:space="preserve"> 07/2024</w:t>
      </w:r>
    </w:p>
    <w:p w14:paraId="39959D08" w14:textId="77777777" w:rsidR="001D6368" w:rsidRPr="006B06EE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szCs w:val="28"/>
          <w:lang w:val="vi-VN"/>
        </w:rPr>
      </w:pPr>
      <w:proofErr w:type="spellStart"/>
      <w:r w:rsidRPr="006B06EE">
        <w:rPr>
          <w:sz w:val="28"/>
          <w:szCs w:val="28"/>
        </w:rPr>
        <w:t>Tính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đến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thời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điểm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ngày</w:t>
      </w:r>
      <w:proofErr w:type="spellEnd"/>
      <w:r w:rsidRPr="006B06EE">
        <w:rPr>
          <w:sz w:val="28"/>
          <w:szCs w:val="28"/>
        </w:rPr>
        <w:t xml:space="preserve"> 04/07/2024, </w:t>
      </w:r>
      <w:proofErr w:type="spellStart"/>
      <w:r w:rsidRPr="006B06EE">
        <w:rPr>
          <w:sz w:val="28"/>
          <w:szCs w:val="28"/>
        </w:rPr>
        <w:t>Tôi</w:t>
      </w:r>
      <w:proofErr w:type="spellEnd"/>
      <w:r w:rsidRPr="006B06EE">
        <w:rPr>
          <w:sz w:val="28"/>
          <w:szCs w:val="28"/>
          <w:lang w:val="vi-VN"/>
        </w:rPr>
        <w:t xml:space="preserve"> đã trả xong khoản nợ t</w:t>
      </w:r>
      <w:proofErr w:type="spellStart"/>
      <w:r w:rsidRPr="006B06EE">
        <w:rPr>
          <w:sz w:val="28"/>
          <w:szCs w:val="28"/>
        </w:rPr>
        <w:t>ại</w:t>
      </w:r>
      <w:proofErr w:type="spellEnd"/>
      <w:r w:rsidRPr="006B06EE">
        <w:rPr>
          <w:sz w:val="28"/>
          <w:szCs w:val="28"/>
        </w:rPr>
        <w:t xml:space="preserve"> Công ty </w:t>
      </w:r>
      <w:proofErr w:type="spellStart"/>
      <w:r w:rsidRPr="006B06EE">
        <w:rPr>
          <w:sz w:val="28"/>
          <w:szCs w:val="28"/>
        </w:rPr>
        <w:t>tài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chính</w:t>
      </w:r>
      <w:proofErr w:type="spellEnd"/>
      <w:r w:rsidRPr="006B06EE">
        <w:rPr>
          <w:sz w:val="28"/>
          <w:szCs w:val="28"/>
        </w:rPr>
        <w:t xml:space="preserve"> JACCS</w:t>
      </w:r>
      <w:r w:rsidRPr="006B06EE">
        <w:rPr>
          <w:sz w:val="28"/>
          <w:szCs w:val="28"/>
          <w:lang w:val="vi-VN"/>
        </w:rPr>
        <w:t>.</w:t>
      </w:r>
    </w:p>
    <w:p w14:paraId="3BB61F56" w14:textId="77777777" w:rsidR="001D6368" w:rsidRPr="006B06EE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szCs w:val="28"/>
          <w:lang w:val="vi-VN"/>
        </w:rPr>
      </w:pPr>
      <w:proofErr w:type="spellStart"/>
      <w:r w:rsidRPr="006B06EE">
        <w:rPr>
          <w:sz w:val="28"/>
          <w:szCs w:val="28"/>
        </w:rPr>
        <w:t>Hiện</w:t>
      </w:r>
      <w:proofErr w:type="spellEnd"/>
      <w:r w:rsidRPr="006B06EE">
        <w:rPr>
          <w:sz w:val="28"/>
          <w:szCs w:val="28"/>
          <w:lang w:val="vi-VN"/>
        </w:rPr>
        <w:t xml:space="preserve"> tôi không còn </w:t>
      </w:r>
      <w:proofErr w:type="spellStart"/>
      <w:r w:rsidRPr="006B06EE">
        <w:rPr>
          <w:sz w:val="28"/>
          <w:szCs w:val="28"/>
        </w:rPr>
        <w:t>khoản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vay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nào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khác</w:t>
      </w:r>
      <w:proofErr w:type="spellEnd"/>
      <w:r w:rsidRPr="006B06EE">
        <w:rPr>
          <w:sz w:val="28"/>
          <w:szCs w:val="28"/>
        </w:rPr>
        <w:t xml:space="preserve">, </w:t>
      </w:r>
      <w:proofErr w:type="spellStart"/>
      <w:r w:rsidRPr="006B06EE">
        <w:rPr>
          <w:sz w:val="28"/>
          <w:szCs w:val="28"/>
        </w:rPr>
        <w:t>không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có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nợ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mới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phát</w:t>
      </w:r>
      <w:proofErr w:type="spellEnd"/>
      <w:r w:rsidRPr="006B06EE">
        <w:rPr>
          <w:sz w:val="28"/>
          <w:szCs w:val="28"/>
          <w:lang w:val="vi-VN"/>
        </w:rPr>
        <w:t xml:space="preserve"> sinh.</w:t>
      </w:r>
    </w:p>
    <w:p w14:paraId="54DD0181" w14:textId="77777777" w:rsidR="001D6368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szCs w:val="28"/>
          <w:lang w:val="vi-VN"/>
        </w:rPr>
      </w:pPr>
      <w:proofErr w:type="spellStart"/>
      <w:r w:rsidRPr="006B06EE">
        <w:rPr>
          <w:sz w:val="28"/>
          <w:szCs w:val="28"/>
        </w:rPr>
        <w:t>Kính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mong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Lãnh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đạo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đơn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vị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tạo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điều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kiện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giúp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đỡ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tôi</w:t>
      </w:r>
      <w:proofErr w:type="spellEnd"/>
      <w:r w:rsidRPr="006B06EE">
        <w:rPr>
          <w:sz w:val="28"/>
          <w:szCs w:val="28"/>
        </w:rPr>
        <w:t xml:space="preserve">, </w:t>
      </w:r>
      <w:proofErr w:type="spellStart"/>
      <w:r w:rsidRPr="006B06EE">
        <w:rPr>
          <w:sz w:val="28"/>
          <w:szCs w:val="28"/>
        </w:rPr>
        <w:t>cho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tôi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ra</w:t>
      </w:r>
      <w:proofErr w:type="spellEnd"/>
      <w:r w:rsidRPr="006B06EE">
        <w:rPr>
          <w:sz w:val="28"/>
          <w:szCs w:val="28"/>
          <w:lang w:val="vi-VN"/>
        </w:rPr>
        <w:t xml:space="preserve"> khỏi diện quản lý </w:t>
      </w:r>
      <w:proofErr w:type="spellStart"/>
      <w:r w:rsidRPr="006B06EE">
        <w:rPr>
          <w:sz w:val="28"/>
          <w:szCs w:val="28"/>
        </w:rPr>
        <w:t>để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tôi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yên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tâm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công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tác</w:t>
      </w:r>
      <w:proofErr w:type="spellEnd"/>
      <w:r w:rsidRPr="006B06EE">
        <w:rPr>
          <w:sz w:val="28"/>
          <w:szCs w:val="28"/>
        </w:rPr>
        <w:t xml:space="preserve">, </w:t>
      </w:r>
      <w:proofErr w:type="spellStart"/>
      <w:r w:rsidRPr="006B06EE">
        <w:rPr>
          <w:sz w:val="28"/>
          <w:szCs w:val="28"/>
        </w:rPr>
        <w:t>hoàn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thành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nhiệm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vụ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được</w:t>
      </w:r>
      <w:proofErr w:type="spellEnd"/>
      <w:r w:rsidRPr="006B06EE">
        <w:rPr>
          <w:sz w:val="28"/>
          <w:szCs w:val="28"/>
        </w:rPr>
        <w:t xml:space="preserve"> </w:t>
      </w:r>
      <w:proofErr w:type="spellStart"/>
      <w:r w:rsidRPr="006B06EE">
        <w:rPr>
          <w:sz w:val="28"/>
          <w:szCs w:val="28"/>
        </w:rPr>
        <w:t>giao</w:t>
      </w:r>
      <w:proofErr w:type="spellEnd"/>
      <w:r w:rsidRPr="006B06EE">
        <w:rPr>
          <w:sz w:val="28"/>
          <w:szCs w:val="28"/>
        </w:rPr>
        <w:t>.</w:t>
      </w:r>
    </w:p>
    <w:p w14:paraId="3D8F94D8" w14:textId="77777777" w:rsidR="001D6368" w:rsidRDefault="001D6368" w:rsidP="001D6368">
      <w:pPr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20"/>
        <w:jc w:val="both"/>
        <w:rPr>
          <w:b/>
          <w:bCs/>
          <w:sz w:val="28"/>
          <w:szCs w:val="28"/>
          <w:lang w:val="vi-VN"/>
        </w:rPr>
      </w:pPr>
      <w:r w:rsidRPr="00DD332B">
        <w:rPr>
          <w:b/>
          <w:bCs/>
          <w:sz w:val="28"/>
          <w:szCs w:val="28"/>
          <w:lang w:val="vi-VN"/>
        </w:rPr>
        <w:t>Đ/c Nguyễn Việt Hùng – Đọc bản báo cáo về dư luận xã hội liên quan đến tệ nạn xã hội tháng 07/2024</w:t>
      </w:r>
    </w:p>
    <w:p w14:paraId="484DFA49" w14:textId="77777777" w:rsidR="001D6368" w:rsidRPr="00DD332B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szCs w:val="28"/>
          <w:lang w:val="vi-VN"/>
        </w:rPr>
      </w:pPr>
      <w:r w:rsidRPr="00DD332B">
        <w:rPr>
          <w:sz w:val="28"/>
          <w:szCs w:val="28"/>
          <w:lang w:val="vi-VN"/>
        </w:rPr>
        <w:t>Tính đến thời điểm tháng 7/2024 không còn dư luận xã hội nào về tôi liên quan đến các tệ nạn xã hội.</w:t>
      </w:r>
    </w:p>
    <w:p w14:paraId="728797DC" w14:textId="77777777" w:rsidR="001D6368" w:rsidRPr="00A03D3F" w:rsidRDefault="001D6368" w:rsidP="001D6368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20"/>
        <w:jc w:val="both"/>
        <w:rPr>
          <w:b/>
          <w:sz w:val="28"/>
        </w:rPr>
      </w:pPr>
      <w:r w:rsidRPr="00A03D3F">
        <w:rPr>
          <w:b/>
          <w:sz w:val="28"/>
        </w:rPr>
        <w:t xml:space="preserve">Ý </w:t>
      </w:r>
      <w:proofErr w:type="spellStart"/>
      <w:r w:rsidRPr="00A03D3F">
        <w:rPr>
          <w:b/>
          <w:sz w:val="28"/>
        </w:rPr>
        <w:t>kiến</w:t>
      </w:r>
      <w:proofErr w:type="spellEnd"/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của</w:t>
      </w:r>
      <w:proofErr w:type="spellEnd"/>
      <w:r w:rsidRPr="00A03D3F">
        <w:rPr>
          <w:b/>
          <w:sz w:val="28"/>
        </w:rPr>
        <w:t xml:space="preserve"> CBCS</w:t>
      </w:r>
    </w:p>
    <w:p w14:paraId="56D9CEDA" w14:textId="77777777" w:rsidR="001D6368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lang w:val="vi-VN"/>
        </w:rPr>
      </w:pPr>
      <w:r>
        <w:rPr>
          <w:sz w:val="28"/>
        </w:rPr>
        <w:t>-</w:t>
      </w:r>
      <w:r>
        <w:rPr>
          <w:sz w:val="28"/>
          <w:lang w:val="vi-VN"/>
        </w:rPr>
        <w:t xml:space="preserve"> </w:t>
      </w:r>
      <w:r>
        <w:rPr>
          <w:sz w:val="28"/>
        </w:rPr>
        <w:t>Các</w:t>
      </w:r>
      <w:r>
        <w:rPr>
          <w:sz w:val="28"/>
          <w:lang w:val="vi-VN"/>
        </w:rPr>
        <w:t xml:space="preserve"> đồng chí</w:t>
      </w:r>
      <w:r>
        <w:rPr>
          <w:sz w:val="28"/>
        </w:rPr>
        <w:t xml:space="preserve"> Dương, Sơn, Nhung, Vượng</w:t>
      </w:r>
      <w:r>
        <w:rPr>
          <w:sz w:val="28"/>
          <w:lang w:val="vi-VN"/>
        </w:rPr>
        <w:t>, Hiếu, Chung, Long</w:t>
      </w:r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r>
        <w:rPr>
          <w:sz w:val="28"/>
          <w:lang w:val="vi-VN"/>
        </w:rPr>
        <w:t xml:space="preserve">đồng chí </w:t>
      </w:r>
      <w:r>
        <w:rPr>
          <w:sz w:val="28"/>
        </w:rPr>
        <w:t xml:space="preserve">Hương </w:t>
      </w:r>
      <w:proofErr w:type="spellStart"/>
      <w:r>
        <w:rPr>
          <w:sz w:val="28"/>
        </w:rPr>
        <w:t>và</w:t>
      </w:r>
      <w:proofErr w:type="spellEnd"/>
      <w:r>
        <w:rPr>
          <w:sz w:val="28"/>
          <w:lang w:val="vi-VN"/>
        </w:rPr>
        <w:t xml:space="preserve"> đồng chí Hùng. Đề</w:t>
      </w:r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02</w:t>
      </w:r>
      <w:r>
        <w:rPr>
          <w:sz w:val="28"/>
          <w:lang w:val="vi-VN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nữa</w:t>
      </w:r>
      <w:proofErr w:type="spellEnd"/>
      <w:r>
        <w:rPr>
          <w:sz w:val="28"/>
        </w:rPr>
        <w:t>.</w:t>
      </w:r>
    </w:p>
    <w:p w14:paraId="7CE16BD1" w14:textId="77777777" w:rsidR="001D6368" w:rsidRPr="00DD332B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  <w:lang w:val="vi-VN"/>
        </w:rPr>
      </w:pPr>
      <w:r>
        <w:rPr>
          <w:sz w:val="28"/>
          <w:lang w:val="vi-VN"/>
        </w:rPr>
        <w:lastRenderedPageBreak/>
        <w:t>- Đề xuất đưa đồng chí Hương ra khỏi diện quản lý cán bộ. Đồng chí Hùng tiếp tục trong diện quản lý.</w:t>
      </w:r>
    </w:p>
    <w:p w14:paraId="6EF21CF8" w14:textId="77777777" w:rsidR="001D6368" w:rsidRPr="00F516A3" w:rsidRDefault="001D6368" w:rsidP="001D6368">
      <w:pPr>
        <w:tabs>
          <w:tab w:val="left" w:pos="1134"/>
        </w:tabs>
        <w:spacing w:after="0" w:line="312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Cuộc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thúc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18h30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3"/>
        <w:gridCol w:w="222"/>
      </w:tblGrid>
      <w:tr w:rsidR="001D6368" w14:paraId="33B319EC" w14:textId="77777777" w:rsidTr="00F20BA7">
        <w:tc>
          <w:tcPr>
            <w:tcW w:w="4788" w:type="dxa"/>
            <w:shd w:val="clear" w:color="auto" w:fill="auto"/>
          </w:tcPr>
          <w:tbl>
            <w:tblPr>
              <w:tblpPr w:leftFromText="180" w:rightFromText="180" w:vertAnchor="text" w:horzAnchor="margin" w:tblpY="378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4957"/>
              <w:gridCol w:w="4394"/>
            </w:tblGrid>
            <w:tr w:rsidR="001D6368" w14:paraId="438A866C" w14:textId="77777777" w:rsidTr="00F20BA7">
              <w:tc>
                <w:tcPr>
                  <w:tcW w:w="4957" w:type="dxa"/>
                  <w:shd w:val="clear" w:color="auto" w:fill="auto"/>
                </w:tcPr>
                <w:p w14:paraId="594E5399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  <w:r>
                    <w:rPr>
                      <w:b/>
                      <w:sz w:val="28"/>
                    </w:rPr>
                    <w:t>CHỈ HUY ĐỘI</w:t>
                  </w:r>
                </w:p>
                <w:p w14:paraId="2CE9F803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</w:p>
                <w:p w14:paraId="26DC665B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</w:p>
                <w:p w14:paraId="704F6DAC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  <w:r>
                    <w:rPr>
                      <w:b/>
                      <w:sz w:val="28"/>
                      <w:lang w:val="vi-VN"/>
                    </w:rPr>
                    <w:t>Nguyễn Quang Dương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22F5DAA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THƯ KÝ</w:t>
                  </w:r>
                </w:p>
                <w:p w14:paraId="5E29181A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</w:p>
                <w:p w14:paraId="698E7303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</w:p>
                <w:p w14:paraId="18DF2491" w14:textId="77777777" w:rsidR="001D6368" w:rsidRDefault="001D6368" w:rsidP="00F20BA7">
                  <w:pPr>
                    <w:spacing w:before="120" w:after="120"/>
                    <w:jc w:val="center"/>
                    <w:rPr>
                      <w:b/>
                      <w:sz w:val="28"/>
                      <w:lang w:val="vi-VN"/>
                    </w:rPr>
                  </w:pPr>
                  <w:r>
                    <w:rPr>
                      <w:b/>
                      <w:sz w:val="28"/>
                      <w:lang w:val="vi-VN"/>
                    </w:rPr>
                    <w:t>Nguyễn Thị Nhung</w:t>
                  </w:r>
                </w:p>
              </w:tc>
            </w:tr>
          </w:tbl>
          <w:p w14:paraId="3453BC78" w14:textId="77777777" w:rsidR="001D6368" w:rsidRPr="001858BB" w:rsidRDefault="001D6368" w:rsidP="00F20BA7">
            <w:pPr>
              <w:spacing w:before="120" w:after="120"/>
              <w:jc w:val="center"/>
              <w:rPr>
                <w:b/>
                <w:sz w:val="28"/>
              </w:rPr>
            </w:pPr>
            <w:r w:rsidRPr="001858BB">
              <w:rPr>
                <w:b/>
                <w:sz w:val="2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0B721C44" w14:textId="77777777" w:rsidR="001D6368" w:rsidRPr="001858BB" w:rsidRDefault="001D6368" w:rsidP="00F20BA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</w:tbl>
    <w:p w14:paraId="78F63591" w14:textId="77777777" w:rsidR="001D6368" w:rsidRPr="00F516A3" w:rsidRDefault="001D6368" w:rsidP="001D6368">
      <w:pPr>
        <w:spacing w:before="120" w:after="120"/>
        <w:ind w:firstLine="720"/>
        <w:jc w:val="both"/>
        <w:rPr>
          <w:sz w:val="28"/>
        </w:rPr>
      </w:pPr>
    </w:p>
    <w:p w14:paraId="1871FCC8" w14:textId="77777777" w:rsidR="001D6368" w:rsidRDefault="001D6368" w:rsidP="001D6368"/>
    <w:p w14:paraId="08F2CC1F" w14:textId="77777777" w:rsidR="001D6368" w:rsidRDefault="001D6368"/>
    <w:sectPr w:rsidR="001D6368" w:rsidSect="001D63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244F"/>
    <w:multiLevelType w:val="hybridMultilevel"/>
    <w:tmpl w:val="A66E7598"/>
    <w:lvl w:ilvl="0" w:tplc="85CEA0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883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68"/>
    <w:rsid w:val="001D6368"/>
    <w:rsid w:val="009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C1C90"/>
  <w15:chartTrackingRefBased/>
  <w15:docId w15:val="{43E72864-E9BF-4DCD-A7C1-8A6B227B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68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1</cp:revision>
  <dcterms:created xsi:type="dcterms:W3CDTF">2024-07-25T07:49:00Z</dcterms:created>
  <dcterms:modified xsi:type="dcterms:W3CDTF">2024-07-25T07:50:00Z</dcterms:modified>
</cp:coreProperties>
</file>